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1-5月</w:t>
      </w:r>
      <w:r>
        <w:rPr>
          <w:rFonts w:hint="eastAsia" w:ascii="仿宋" w:hAnsi="仿宋" w:eastAsia="仿宋"/>
          <w:b/>
          <w:sz w:val="32"/>
          <w:szCs w:val="32"/>
        </w:rPr>
        <w:t>长春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市南关</w:t>
      </w:r>
      <w:r>
        <w:rPr>
          <w:rFonts w:hint="eastAsia" w:ascii="仿宋" w:hAnsi="仿宋" w:eastAsia="仿宋"/>
          <w:b/>
          <w:sz w:val="32"/>
          <w:szCs w:val="32"/>
        </w:rPr>
        <w:t>区人民法院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不上网文书公示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附表1：</w:t>
      </w:r>
    </w:p>
    <w:tbl>
      <w:tblPr>
        <w:tblStyle w:val="5"/>
        <w:tblpPr w:leftFromText="180" w:rightFromText="180" w:vertAnchor="text" w:horzAnchor="page" w:tblpX="997" w:tblpY="56"/>
        <w:tblOverlap w:val="never"/>
        <w:tblW w:w="104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76"/>
        <w:gridCol w:w="826"/>
        <w:gridCol w:w="635"/>
        <w:gridCol w:w="888"/>
        <w:gridCol w:w="930"/>
        <w:gridCol w:w="1043"/>
        <w:gridCol w:w="1198"/>
        <w:gridCol w:w="1156"/>
        <w:gridCol w:w="1255"/>
        <w:gridCol w:w="11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465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长春市南关区人民法院2022年1-5月不上网文书数据公示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不上网文书总数</w:t>
            </w:r>
          </w:p>
        </w:tc>
        <w:tc>
          <w:tcPr>
            <w:tcW w:w="99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不上网原因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非裁判文书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未生效裁判文书</w:t>
            </w:r>
          </w:p>
        </w:tc>
        <w:tc>
          <w:tcPr>
            <w:tcW w:w="82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生效裁判文书经审批不上网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涉及国家秘密的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未成年人犯罪的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以调解方式结案的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确认人民调解协议效力的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离婚诉讼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涉及未成年子女抚养、监护的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人民法院认为不宜在互联网公布的其他情形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TNmMTZmYWVhNzQwN2Q2MzIwY2JiOTQxZWU1NWIifQ=="/>
  </w:docVars>
  <w:rsids>
    <w:rsidRoot w:val="00B3483F"/>
    <w:rsid w:val="001940E1"/>
    <w:rsid w:val="00194101"/>
    <w:rsid w:val="001E0AFF"/>
    <w:rsid w:val="001F5B69"/>
    <w:rsid w:val="00260DAC"/>
    <w:rsid w:val="00311D81"/>
    <w:rsid w:val="003438EB"/>
    <w:rsid w:val="00417C6C"/>
    <w:rsid w:val="00514EEF"/>
    <w:rsid w:val="00537C0B"/>
    <w:rsid w:val="00543BF0"/>
    <w:rsid w:val="00560A08"/>
    <w:rsid w:val="00624556"/>
    <w:rsid w:val="00630DB9"/>
    <w:rsid w:val="00676A32"/>
    <w:rsid w:val="00680311"/>
    <w:rsid w:val="00682AE2"/>
    <w:rsid w:val="006C30EA"/>
    <w:rsid w:val="006F49E3"/>
    <w:rsid w:val="00722A5A"/>
    <w:rsid w:val="00756EBE"/>
    <w:rsid w:val="00782571"/>
    <w:rsid w:val="007E4641"/>
    <w:rsid w:val="008D7A86"/>
    <w:rsid w:val="0096060F"/>
    <w:rsid w:val="00A929F8"/>
    <w:rsid w:val="00AB6195"/>
    <w:rsid w:val="00B20B40"/>
    <w:rsid w:val="00B3483F"/>
    <w:rsid w:val="00B51E6B"/>
    <w:rsid w:val="00B57027"/>
    <w:rsid w:val="00BC5610"/>
    <w:rsid w:val="00BE1035"/>
    <w:rsid w:val="00C04AF6"/>
    <w:rsid w:val="00CA0F17"/>
    <w:rsid w:val="00CE7BB2"/>
    <w:rsid w:val="00DB7DF2"/>
    <w:rsid w:val="00DF4E94"/>
    <w:rsid w:val="00E5420A"/>
    <w:rsid w:val="00ED724F"/>
    <w:rsid w:val="00EF453E"/>
    <w:rsid w:val="11E30445"/>
    <w:rsid w:val="2BE11836"/>
    <w:rsid w:val="432F4503"/>
    <w:rsid w:val="67A33636"/>
    <w:rsid w:val="71D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不上网文书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77037832818582"/>
                  <c:y val="-0.037302633090615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8875"/>
                      <c:h val="0.127666666666667"/>
                    </c:manualLayout>
                  </c15:layout>
                </c:ext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011932660626762"/>
                  <c:y val="0.09543741526496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1875"/>
                  <c:y val="0.0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845"/>
                      <c:h val="0.039333333333333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非裁判文书</c:v>
                </c:pt>
                <c:pt idx="1">
                  <c:v>未生效裁判文书</c:v>
                </c:pt>
                <c:pt idx="2">
                  <c:v>涉及国家秘密</c:v>
                </c:pt>
                <c:pt idx="3">
                  <c:v>未成年人犯罪的</c:v>
                </c:pt>
                <c:pt idx="4">
                  <c:v>已调解方式结案的</c:v>
                </c:pt>
                <c:pt idx="5">
                  <c:v>确认人民调解协议效力的</c:v>
                </c:pt>
                <c:pt idx="6">
                  <c:v>离婚诉讼</c:v>
                </c:pt>
                <c:pt idx="7">
                  <c:v>涉及未成年人子女抚养、监护的</c:v>
                </c:pt>
                <c:pt idx="8">
                  <c:v>人民法院认为不宜在互联网公布的其他情形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440</c:v>
                </c:pt>
                <c:pt idx="1">
                  <c:v>315</c:v>
                </c:pt>
                <c:pt idx="2">
                  <c:v>0</c:v>
                </c:pt>
                <c:pt idx="3">
                  <c:v>0</c:v>
                </c:pt>
                <c:pt idx="4">
                  <c:v>335</c:v>
                </c:pt>
                <c:pt idx="5">
                  <c:v>27</c:v>
                </c:pt>
                <c:pt idx="6">
                  <c:v>55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878-D6AC-4043-8268-5085B2D2E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193</Characters>
  <Lines>3</Lines>
  <Paragraphs>1</Paragraphs>
  <TotalTime>32</TotalTime>
  <ScaleCrop>false</ScaleCrop>
  <LinksUpToDate>false</LinksUpToDate>
  <CharactersWithSpaces>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2019-11-14T06:41:00Z</dcterms:created>
  <dc:creator>于松民</dc:creator>
  <cp:lastModifiedBy>wangxiaomei</cp:lastModifiedBy>
  <dcterms:modified xsi:type="dcterms:W3CDTF">2022-10-14T06:32:58Z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94CFB87A745544B89F8E2A65C29E9E97</vt:lpwstr>
  </property>
</Properties>
</file>